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page" w:horzAnchor="margin" w:tblpXSpec="center" w:tblpY="53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AC18F8" w14:paraId="35E8212C" w14:textId="70396C26" w:rsidTr="00AC18F8">
        <w:trPr>
          <w:trHeight w:val="1686"/>
        </w:trPr>
        <w:tc>
          <w:tcPr>
            <w:tcW w:w="11907" w:type="dxa"/>
            <w:shd w:val="clear" w:color="auto" w:fill="7B8C94"/>
            <w:vAlign w:val="center"/>
          </w:tcPr>
          <w:p w14:paraId="304021B7" w14:textId="28206CC5" w:rsidR="00AC18F8" w:rsidRDefault="00AC18F8" w:rsidP="00FF58D5">
            <w:pPr>
              <w:jc w:val="center"/>
              <w:rPr>
                <w:b/>
                <w:bCs/>
                <w:color w:val="FFFFFF" w:themeColor="background1"/>
                <w:sz w:val="36"/>
                <w:szCs w:val="36"/>
              </w:rPr>
            </w:pPr>
            <w:r>
              <w:rPr>
                <w:b/>
                <w:bCs/>
                <w:noProof/>
                <w:color w:val="3C464A"/>
                <w:sz w:val="36"/>
                <w:szCs w:val="36"/>
              </w:rPr>
              <w:drawing>
                <wp:anchor distT="0" distB="0" distL="114300" distR="114300" simplePos="0" relativeHeight="251658240" behindDoc="0" locked="0" layoutInCell="1" allowOverlap="1" wp14:anchorId="5C2A453B" wp14:editId="626020EA">
                  <wp:simplePos x="0" y="0"/>
                  <wp:positionH relativeFrom="column">
                    <wp:posOffset>14605</wp:posOffset>
                  </wp:positionH>
                  <wp:positionV relativeFrom="paragraph">
                    <wp:posOffset>118745</wp:posOffset>
                  </wp:positionV>
                  <wp:extent cx="1497330" cy="10591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7330" cy="1059180"/>
                          </a:xfrm>
                          <a:prstGeom prst="rect">
                            <a:avLst/>
                          </a:prstGeom>
                        </pic:spPr>
                      </pic:pic>
                    </a:graphicData>
                  </a:graphic>
                  <wp14:sizeRelH relativeFrom="page">
                    <wp14:pctWidth>0</wp14:pctWidth>
                  </wp14:sizeRelH>
                  <wp14:sizeRelV relativeFrom="page">
                    <wp14:pctHeight>0</wp14:pctHeight>
                  </wp14:sizeRelV>
                </wp:anchor>
              </w:drawing>
            </w:r>
          </w:p>
          <w:p w14:paraId="20261488" w14:textId="59D3A9A8" w:rsidR="00AC18F8" w:rsidRDefault="00AC18F8" w:rsidP="00FF58D5">
            <w:pPr>
              <w:jc w:val="center"/>
              <w:rPr>
                <w:b/>
                <w:bCs/>
                <w:color w:val="3C464A"/>
                <w:sz w:val="36"/>
                <w:szCs w:val="36"/>
              </w:rPr>
            </w:pPr>
            <w:r w:rsidRPr="00D942D8">
              <w:rPr>
                <w:b/>
                <w:bCs/>
                <w:color w:val="3C464A"/>
                <w:sz w:val="36"/>
                <w:szCs w:val="36"/>
              </w:rPr>
              <w:t xml:space="preserve">Promesse d’affectation volontaire du solde </w:t>
            </w:r>
          </w:p>
          <w:p w14:paraId="5BEF4E37" w14:textId="1BFEAB90" w:rsidR="00AC18F8" w:rsidRPr="00D942D8" w:rsidRDefault="00AC18F8" w:rsidP="00FF58D5">
            <w:pPr>
              <w:jc w:val="center"/>
              <w:rPr>
                <w:b/>
                <w:bCs/>
                <w:color w:val="3C464A"/>
                <w:sz w:val="36"/>
                <w:szCs w:val="36"/>
              </w:rPr>
            </w:pPr>
            <w:r w:rsidRPr="00D942D8">
              <w:rPr>
                <w:b/>
                <w:bCs/>
                <w:color w:val="3C464A"/>
                <w:sz w:val="36"/>
                <w:szCs w:val="36"/>
              </w:rPr>
              <w:t>de la taxe d’apprentissage</w:t>
            </w:r>
          </w:p>
          <w:p w14:paraId="06988713" w14:textId="77777777" w:rsidR="00AC18F8" w:rsidRPr="00D942D8" w:rsidRDefault="00AC18F8" w:rsidP="00FF58D5">
            <w:pPr>
              <w:jc w:val="center"/>
              <w:rPr>
                <w:color w:val="3C464A"/>
                <w:sz w:val="28"/>
                <w:szCs w:val="28"/>
              </w:rPr>
            </w:pPr>
            <w:r w:rsidRPr="00D942D8">
              <w:rPr>
                <w:color w:val="3C464A"/>
                <w:sz w:val="28"/>
                <w:szCs w:val="28"/>
              </w:rPr>
              <w:t>(13% x 0,68% = 0,0884% de la MSB* 2020)</w:t>
            </w:r>
          </w:p>
          <w:p w14:paraId="332D6150" w14:textId="77777777" w:rsidR="00AC18F8" w:rsidRPr="00D942D8" w:rsidRDefault="00AC18F8" w:rsidP="00FF58D5">
            <w:pPr>
              <w:jc w:val="center"/>
              <w:rPr>
                <w:color w:val="3C464A"/>
                <w:sz w:val="28"/>
                <w:szCs w:val="28"/>
              </w:rPr>
            </w:pPr>
            <w:r w:rsidRPr="00D942D8">
              <w:rPr>
                <w:color w:val="3C464A"/>
                <w:sz w:val="28"/>
                <w:szCs w:val="28"/>
              </w:rPr>
              <w:t>Anciennement « hors quota »</w:t>
            </w:r>
          </w:p>
          <w:p w14:paraId="417AD8F5" w14:textId="7990A685" w:rsidR="009303FE" w:rsidRPr="009303FE" w:rsidRDefault="009303FE" w:rsidP="009303FE">
            <w:pPr>
              <w:rPr>
                <w:i/>
                <w:iCs/>
                <w:sz w:val="16"/>
                <w:szCs w:val="16"/>
              </w:rPr>
            </w:pPr>
            <w:r w:rsidRPr="009303FE">
              <w:rPr>
                <w:i/>
                <w:iCs/>
                <w:sz w:val="16"/>
                <w:szCs w:val="16"/>
              </w:rPr>
              <w:t xml:space="preserve">                                                                                                                                                                          </w:t>
            </w:r>
            <w:r>
              <w:rPr>
                <w:i/>
                <w:iCs/>
                <w:sz w:val="16"/>
                <w:szCs w:val="16"/>
              </w:rPr>
              <w:t xml:space="preserve">                                                                          </w:t>
            </w:r>
            <w:r w:rsidRPr="009303FE">
              <w:rPr>
                <w:i/>
                <w:iCs/>
                <w:sz w:val="16"/>
                <w:szCs w:val="16"/>
              </w:rPr>
              <w:t xml:space="preserve"> </w:t>
            </w:r>
            <w:r w:rsidRPr="009303FE">
              <w:rPr>
                <w:i/>
                <w:iCs/>
                <w:color w:val="3C464A"/>
                <w:sz w:val="16"/>
                <w:szCs w:val="16"/>
              </w:rPr>
              <w:t>*MSB : Masse Salariale Brute</w:t>
            </w:r>
          </w:p>
          <w:p w14:paraId="12A14B0A" w14:textId="2132C146" w:rsidR="00AC18F8" w:rsidRPr="00FF58D5" w:rsidRDefault="00AC18F8" w:rsidP="009303FE">
            <w:pPr>
              <w:jc w:val="right"/>
              <w:rPr>
                <w:b/>
                <w:bCs/>
                <w:color w:val="FFFFFF" w:themeColor="background1"/>
                <w:sz w:val="28"/>
                <w:szCs w:val="28"/>
              </w:rPr>
            </w:pPr>
          </w:p>
        </w:tc>
      </w:tr>
    </w:tbl>
    <w:p w14:paraId="33F243FA" w14:textId="77777777" w:rsidR="00D942D8" w:rsidRDefault="00D942D8" w:rsidP="00B1256C"/>
    <w:p w14:paraId="6BF190D4" w14:textId="77777777" w:rsidR="001A7B11" w:rsidRDefault="001A7B11" w:rsidP="001A7B11"/>
    <w:p w14:paraId="2D4E0A6E" w14:textId="2746C717" w:rsidR="001A7B11" w:rsidRDefault="001A7B11" w:rsidP="001A7B11">
      <w:r>
        <w:t>Je, soussigné(e), M. Mme (nom prénom)..................................................................................................</w:t>
      </w:r>
    </w:p>
    <w:p w14:paraId="25F2E9B7" w14:textId="2BA177A1" w:rsidR="001A7B11" w:rsidRDefault="001A7B11" w:rsidP="001A7B11">
      <w:r>
        <w:t>En qualité de (fonction) ............................................................................................................................</w:t>
      </w:r>
    </w:p>
    <w:p w14:paraId="72FCDD74" w14:textId="1E332D50" w:rsidR="001A7B11" w:rsidRDefault="001A7B11" w:rsidP="001A7B11">
      <w:r>
        <w:t>Entreprise ……………………………………………………………………………………………………………………………………………</w:t>
      </w:r>
    </w:p>
    <w:p w14:paraId="69C8B262" w14:textId="0DCE1DDF" w:rsidR="001A7B11" w:rsidRDefault="001A7B11" w:rsidP="001A7B11">
      <w:r>
        <w:t>Adresse ……………………………………………………………………………………………………………………………………………….</w:t>
      </w:r>
    </w:p>
    <w:p w14:paraId="5370548F" w14:textId="74A51B5C" w:rsidR="001A7B11" w:rsidRDefault="001A7B11" w:rsidP="001A7B11">
      <w:r>
        <w:t>CP, ville ………………………………………………………………………..……………............................................................</w:t>
      </w:r>
    </w:p>
    <w:p w14:paraId="1768CE90" w14:textId="1FA04ABB" w:rsidR="001A7B11" w:rsidRDefault="001A7B11" w:rsidP="001A7B11">
      <w:r>
        <w:t>Promet d’affecter pour AJIR Bourgogne, la somme de ………….. euros.</w:t>
      </w:r>
    </w:p>
    <w:p w14:paraId="2AC93145" w14:textId="3B0FB701" w:rsidR="001A7B11" w:rsidRDefault="001A7B11" w:rsidP="009303FE">
      <w:pPr>
        <w:jc w:val="both"/>
      </w:pPr>
      <w:r>
        <w:t xml:space="preserve">Cette somme constitue tout ou partie du solde de la taxe d’apprentissage sur la masse salariale brute 2020, calculée </w:t>
      </w:r>
      <w:r w:rsidR="00B1256C">
        <w:t>selon</w:t>
      </w:r>
      <w:r>
        <w:t xml:space="preserve"> la formule suivante : Masse Salariale Brute Annuelle 2020 </w:t>
      </w:r>
      <w:r w:rsidR="009303FE">
        <w:t>*</w:t>
      </w:r>
      <w:r>
        <w:t>0.68%</w:t>
      </w:r>
      <w:r w:rsidR="009303FE">
        <w:t xml:space="preserve"> </w:t>
      </w:r>
      <w:r>
        <w:t>*0.13</w:t>
      </w:r>
    </w:p>
    <w:p w14:paraId="0373FE6F" w14:textId="29539D39" w:rsidR="001A7B11" w:rsidRDefault="001A7B11" w:rsidP="009303FE">
      <w:pPr>
        <w:jc w:val="both"/>
      </w:pPr>
      <w:r>
        <w:t>Le paiement sera réalisé par chèque ou virement, à l’ordre de AJIR Bourgogne, avant le</w:t>
      </w:r>
      <w:r w:rsidR="00B1256C">
        <w:t xml:space="preserve"> 1</w:t>
      </w:r>
      <w:r w:rsidR="00B1256C" w:rsidRPr="00B1256C">
        <w:rPr>
          <w:vertAlign w:val="superscript"/>
        </w:rPr>
        <w:t>er</w:t>
      </w:r>
      <w:r w:rsidR="00B1256C">
        <w:t xml:space="preserve"> juin 2021 </w:t>
      </w:r>
      <w:r>
        <w:t>minuit, qui transmettra une attestation de versement en retour, sous quinzaine.</w:t>
      </w:r>
    </w:p>
    <w:p w14:paraId="07C365FB" w14:textId="15F91781" w:rsidR="00FF58D5" w:rsidRDefault="00FF58D5" w:rsidP="001A7B11">
      <w:r>
        <w:t>Mode de versement :</w:t>
      </w:r>
    </w:p>
    <w:p w14:paraId="1007789F" w14:textId="48BFC208" w:rsidR="00FF58D5" w:rsidRDefault="00FF58D5" w:rsidP="009303FE">
      <w:pPr>
        <w:pStyle w:val="Paragraphedeliste"/>
        <w:numPr>
          <w:ilvl w:val="0"/>
          <w:numId w:val="3"/>
        </w:numPr>
      </w:pPr>
      <w:r>
        <w:t>Par chèque n° ………… à l’ordre de AJIR Bourgogne</w:t>
      </w:r>
    </w:p>
    <w:p w14:paraId="3EF06522" w14:textId="6A401245" w:rsidR="00FF58D5" w:rsidRDefault="00FF58D5" w:rsidP="009303FE">
      <w:pPr>
        <w:pStyle w:val="Paragraphedeliste"/>
        <w:numPr>
          <w:ilvl w:val="0"/>
          <w:numId w:val="3"/>
        </w:numPr>
      </w:pPr>
      <w:r>
        <w:t xml:space="preserve">Par virement : </w:t>
      </w:r>
    </w:p>
    <w:p w14:paraId="3709E325" w14:textId="5566C394" w:rsidR="00FF58D5" w:rsidRDefault="00FF58D5" w:rsidP="009303FE">
      <w:pPr>
        <w:ind w:left="708"/>
      </w:pPr>
      <w:r>
        <w:t>IBAN : FR76 3000 4025 5500 0103 3015 512</w:t>
      </w:r>
    </w:p>
    <w:p w14:paraId="082E4591" w14:textId="09A438E5" w:rsidR="00FF58D5" w:rsidRDefault="00FF58D5" w:rsidP="009303FE">
      <w:pPr>
        <w:ind w:left="708"/>
      </w:pPr>
      <w:r>
        <w:t>BIC : BNPAFRPPXXX</w:t>
      </w:r>
    </w:p>
    <w:p w14:paraId="13F49E0D" w14:textId="254B13BC" w:rsidR="001A7B11" w:rsidRDefault="001A7B11" w:rsidP="009303FE">
      <w:pPr>
        <w:jc w:val="both"/>
      </w:pPr>
      <w:r>
        <w:t>En contrepartie, AJIR Bourgogne, association figurant dans la liste régionale des organismes, hors apprentissage, susceptibles de bénéficier du solde de la taxe d’apprentissage, utilise ces fonds pour mettre en place des actions de valorisation de l’attractivité de l’industrie, de ses métiers, et de ses formations professionnelles et pour faciliter les recrutements des entreprises industrielles de Bourgogne, indispensables à leur développement et à l’emploi industriel.</w:t>
      </w:r>
    </w:p>
    <w:p w14:paraId="2A601544" w14:textId="77777777" w:rsidR="001A7B11" w:rsidRDefault="001A7B11" w:rsidP="001A7B11"/>
    <w:p w14:paraId="0649C26A" w14:textId="0965C646" w:rsidR="00A453BF" w:rsidRDefault="001A7B11" w:rsidP="001A7B11">
      <w:r>
        <w:t>Fait à …………………………… le        /       /                                    Signature et cachet de l’entreprise</w:t>
      </w:r>
    </w:p>
    <w:tbl>
      <w:tblPr>
        <w:tblStyle w:val="Grilledutableau"/>
        <w:tblpPr w:leftFromText="141" w:rightFromText="141" w:vertAnchor="text" w:horzAnchor="margin" w:tblpX="-851" w:tblpY="1201"/>
        <w:tblW w:w="10774" w:type="dxa"/>
        <w:tblCellMar>
          <w:top w:w="57" w:type="dxa"/>
          <w:left w:w="57" w:type="dxa"/>
          <w:bottom w:w="57" w:type="dxa"/>
          <w:right w:w="57" w:type="dxa"/>
        </w:tblCellMar>
        <w:tblLook w:val="04A0" w:firstRow="1" w:lastRow="0" w:firstColumn="1" w:lastColumn="0" w:noHBand="0" w:noVBand="1"/>
      </w:tblPr>
      <w:tblGrid>
        <w:gridCol w:w="10774"/>
      </w:tblGrid>
      <w:tr w:rsidR="009A42D9" w14:paraId="1EAE0CDB" w14:textId="77777777" w:rsidTr="00D63383">
        <w:trPr>
          <w:cantSplit/>
          <w:trHeight w:val="799"/>
        </w:trPr>
        <w:tc>
          <w:tcPr>
            <w:tcW w:w="10774" w:type="dxa"/>
            <w:tcBorders>
              <w:top w:val="nil"/>
              <w:left w:val="nil"/>
              <w:bottom w:val="nil"/>
              <w:right w:val="nil"/>
            </w:tcBorders>
            <w:shd w:val="clear" w:color="auto" w:fill="D1D7D9"/>
            <w:vAlign w:val="center"/>
          </w:tcPr>
          <w:p w14:paraId="0DD24252" w14:textId="77777777" w:rsidR="009A42D9" w:rsidRPr="009A42D9" w:rsidRDefault="009A42D9" w:rsidP="009303FE">
            <w:pPr>
              <w:jc w:val="center"/>
              <w:rPr>
                <w:sz w:val="20"/>
                <w:szCs w:val="20"/>
              </w:rPr>
            </w:pPr>
            <w:r w:rsidRPr="009A42D9">
              <w:rPr>
                <w:sz w:val="20"/>
                <w:szCs w:val="20"/>
              </w:rPr>
              <w:t>Merci de retourner cette promesse de versement complétée</w:t>
            </w:r>
          </w:p>
          <w:p w14:paraId="5646EF52" w14:textId="22E181CA" w:rsidR="009A42D9" w:rsidRPr="009A42D9" w:rsidRDefault="009A42D9" w:rsidP="009303FE">
            <w:pPr>
              <w:jc w:val="center"/>
              <w:rPr>
                <w:sz w:val="20"/>
                <w:szCs w:val="20"/>
              </w:rPr>
            </w:pPr>
            <w:r w:rsidRPr="009A42D9">
              <w:rPr>
                <w:sz w:val="20"/>
                <w:szCs w:val="20"/>
              </w:rPr>
              <w:t xml:space="preserve">Par mail à </w:t>
            </w:r>
            <w:hyperlink r:id="rId8" w:history="1">
              <w:r w:rsidR="002321BB" w:rsidRPr="007861C1">
                <w:rPr>
                  <w:rStyle w:val="Lienhypertexte"/>
                  <w:sz w:val="20"/>
                  <w:szCs w:val="20"/>
                </w:rPr>
                <w:t>mfeuillebois@maisondesentreprises.com</w:t>
              </w:r>
            </w:hyperlink>
          </w:p>
          <w:p w14:paraId="7A580B15" w14:textId="77777777" w:rsidR="009A42D9" w:rsidRDefault="009A42D9" w:rsidP="009303FE">
            <w:pPr>
              <w:jc w:val="center"/>
            </w:pPr>
            <w:r w:rsidRPr="009A42D9">
              <w:rPr>
                <w:sz w:val="20"/>
                <w:szCs w:val="20"/>
              </w:rPr>
              <w:t xml:space="preserve">Ou par voie postale : AJIR Bourgogne – Service Comptabilité – 6 allée André </w:t>
            </w:r>
            <w:proofErr w:type="spellStart"/>
            <w:r w:rsidRPr="009A42D9">
              <w:rPr>
                <w:sz w:val="20"/>
                <w:szCs w:val="20"/>
              </w:rPr>
              <w:t>Bourland</w:t>
            </w:r>
            <w:proofErr w:type="spellEnd"/>
            <w:r w:rsidRPr="009A42D9">
              <w:rPr>
                <w:sz w:val="20"/>
                <w:szCs w:val="20"/>
              </w:rPr>
              <w:t xml:space="preserve"> 21070 DIJON CEDEX</w:t>
            </w:r>
          </w:p>
        </w:tc>
      </w:tr>
    </w:tbl>
    <w:p w14:paraId="2074146B" w14:textId="20400E10" w:rsidR="009A42D9" w:rsidRDefault="009A42D9" w:rsidP="001A7B11"/>
    <w:p w14:paraId="276A4223" w14:textId="3277F363" w:rsidR="009A42D9" w:rsidRDefault="009A42D9" w:rsidP="009A42D9"/>
    <w:sectPr w:rsidR="009A42D9" w:rsidSect="009A42D9">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E00A8" w14:textId="77777777" w:rsidR="001A7B11" w:rsidRDefault="001A7B11" w:rsidP="001A7B11">
      <w:pPr>
        <w:spacing w:after="0" w:line="240" w:lineRule="auto"/>
      </w:pPr>
      <w:r>
        <w:separator/>
      </w:r>
    </w:p>
  </w:endnote>
  <w:endnote w:type="continuationSeparator" w:id="0">
    <w:p w14:paraId="15C31D3D" w14:textId="77777777" w:rsidR="001A7B11" w:rsidRDefault="001A7B11" w:rsidP="001A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3DD2A" w14:textId="29E451D0" w:rsidR="001A7B11" w:rsidRDefault="001A7B11">
    <w:pPr>
      <w:pStyle w:val="Pieddepage"/>
    </w:pPr>
    <w:r>
      <w:rPr>
        <w:noProof/>
      </w:rPr>
      <w:drawing>
        <wp:anchor distT="0" distB="0" distL="114300" distR="114300" simplePos="0" relativeHeight="251658240" behindDoc="1" locked="0" layoutInCell="1" allowOverlap="1" wp14:anchorId="372352A2" wp14:editId="1CAB23B8">
          <wp:simplePos x="0" y="0"/>
          <wp:positionH relativeFrom="page">
            <wp:posOffset>37769</wp:posOffset>
          </wp:positionH>
          <wp:positionV relativeFrom="paragraph">
            <wp:posOffset>176530</wp:posOffset>
          </wp:positionV>
          <wp:extent cx="7489825" cy="380338"/>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489825" cy="380338"/>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86F76" w14:textId="77777777" w:rsidR="001A7B11" w:rsidRDefault="001A7B11" w:rsidP="001A7B11">
      <w:pPr>
        <w:spacing w:after="0" w:line="240" w:lineRule="auto"/>
      </w:pPr>
      <w:r>
        <w:separator/>
      </w:r>
    </w:p>
  </w:footnote>
  <w:footnote w:type="continuationSeparator" w:id="0">
    <w:p w14:paraId="2B225F87" w14:textId="77777777" w:rsidR="001A7B11" w:rsidRDefault="001A7B11" w:rsidP="001A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7452"/>
    <w:multiLevelType w:val="hybridMultilevel"/>
    <w:tmpl w:val="66E6DCD0"/>
    <w:lvl w:ilvl="0" w:tplc="37A2BE3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D44"/>
    <w:multiLevelType w:val="hybridMultilevel"/>
    <w:tmpl w:val="BD005470"/>
    <w:lvl w:ilvl="0" w:tplc="ABD6A1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5B6A0A"/>
    <w:multiLevelType w:val="hybridMultilevel"/>
    <w:tmpl w:val="9CBE97B6"/>
    <w:lvl w:ilvl="0" w:tplc="37A2BE34">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11"/>
    <w:rsid w:val="000C556A"/>
    <w:rsid w:val="001A7B11"/>
    <w:rsid w:val="002321BB"/>
    <w:rsid w:val="009303FE"/>
    <w:rsid w:val="009A42D9"/>
    <w:rsid w:val="00A453BF"/>
    <w:rsid w:val="00A60403"/>
    <w:rsid w:val="00AC18F8"/>
    <w:rsid w:val="00B1256C"/>
    <w:rsid w:val="00B471B1"/>
    <w:rsid w:val="00B67AAA"/>
    <w:rsid w:val="00C91FFE"/>
    <w:rsid w:val="00D63383"/>
    <w:rsid w:val="00D942D8"/>
    <w:rsid w:val="00FF5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22970"/>
  <w15:chartTrackingRefBased/>
  <w15:docId w15:val="{932B07C7-B5CC-428E-8D8B-8B0F78A0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7B11"/>
    <w:pPr>
      <w:tabs>
        <w:tab w:val="center" w:pos="4536"/>
        <w:tab w:val="right" w:pos="9072"/>
      </w:tabs>
      <w:spacing w:after="0" w:line="240" w:lineRule="auto"/>
    </w:pPr>
  </w:style>
  <w:style w:type="character" w:customStyle="1" w:styleId="En-tteCar">
    <w:name w:val="En-tête Car"/>
    <w:basedOn w:val="Policepardfaut"/>
    <w:link w:val="En-tte"/>
    <w:uiPriority w:val="99"/>
    <w:rsid w:val="001A7B11"/>
  </w:style>
  <w:style w:type="paragraph" w:styleId="Pieddepage">
    <w:name w:val="footer"/>
    <w:basedOn w:val="Normal"/>
    <w:link w:val="PieddepageCar"/>
    <w:uiPriority w:val="99"/>
    <w:unhideWhenUsed/>
    <w:rsid w:val="001A7B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B11"/>
  </w:style>
  <w:style w:type="paragraph" w:styleId="Paragraphedeliste">
    <w:name w:val="List Paragraph"/>
    <w:basedOn w:val="Normal"/>
    <w:uiPriority w:val="34"/>
    <w:qFormat/>
    <w:rsid w:val="00B1256C"/>
    <w:pPr>
      <w:ind w:left="720"/>
      <w:contextualSpacing/>
    </w:pPr>
  </w:style>
  <w:style w:type="table" w:styleId="Grilledutableau">
    <w:name w:val="Table Grid"/>
    <w:basedOn w:val="TableauNormal"/>
    <w:uiPriority w:val="39"/>
    <w:rsid w:val="00FF5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42D9"/>
    <w:rPr>
      <w:color w:val="0563C1" w:themeColor="hyperlink"/>
      <w:u w:val="single"/>
    </w:rPr>
  </w:style>
  <w:style w:type="character" w:styleId="Mentionnonrsolue">
    <w:name w:val="Unresolved Mention"/>
    <w:basedOn w:val="Policepardfaut"/>
    <w:uiPriority w:val="99"/>
    <w:semiHidden/>
    <w:unhideWhenUsed/>
    <w:rsid w:val="009A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uillebois@maisondesentrepris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PATIN</dc:creator>
  <cp:keywords/>
  <dc:description/>
  <cp:lastModifiedBy>Anaïs PATIN</cp:lastModifiedBy>
  <cp:revision>10</cp:revision>
  <dcterms:created xsi:type="dcterms:W3CDTF">2021-02-02T09:30:00Z</dcterms:created>
  <dcterms:modified xsi:type="dcterms:W3CDTF">2021-02-04T08:42:00Z</dcterms:modified>
</cp:coreProperties>
</file>